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5126" w14:textId="4C42AEC4" w:rsidR="000E7CEB" w:rsidRPr="00701B1E" w:rsidRDefault="009D5E49" w:rsidP="00701B1E">
      <w:pPr>
        <w:pStyle w:val="a3"/>
        <w:spacing w:after="0" w:line="315" w:lineRule="atLeast"/>
        <w:ind w:left="7230"/>
        <w:divId w:val="2007007048"/>
        <w:rPr>
          <w:b/>
          <w:bCs/>
          <w:sz w:val="22"/>
          <w:szCs w:val="22"/>
        </w:rPr>
      </w:pPr>
      <w:bookmarkStart w:id="0" w:name="eCatchwordContents"/>
      <w:bookmarkStart w:id="1" w:name="eDocumentContents"/>
      <w:bookmarkStart w:id="2" w:name="e4D49810C"/>
      <w:bookmarkEnd w:id="0"/>
      <w:bookmarkEnd w:id="1"/>
      <w:bookmarkEnd w:id="2"/>
      <w:r w:rsidRPr="00AF2EC3">
        <w:rPr>
          <w:b/>
          <w:bCs/>
          <w:sz w:val="22"/>
          <w:szCs w:val="22"/>
        </w:rPr>
        <w:t> </w:t>
      </w:r>
      <w:r w:rsidR="000E7CEB" w:rsidRPr="00AF2EC3">
        <w:rPr>
          <w:b/>
          <w:bCs/>
          <w:sz w:val="22"/>
          <w:szCs w:val="22"/>
        </w:rPr>
        <w:t>УТВЕРЖДЕНО</w:t>
      </w:r>
    </w:p>
    <w:p w14:paraId="0CD6ABD6" w14:textId="29ABA4F5" w:rsidR="000E7CEB" w:rsidRPr="00AF2EC3" w:rsidRDefault="00701B1E" w:rsidP="00701B1E">
      <w:pPr>
        <w:spacing w:after="0" w:line="240" w:lineRule="auto"/>
        <w:ind w:left="7229"/>
        <w:divId w:val="20070070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E7CEB" w:rsidRPr="00AF2EC3">
        <w:rPr>
          <w:rFonts w:ascii="Times New Roman" w:hAnsi="Times New Roman" w:cs="Times New Roman"/>
          <w:b/>
        </w:rPr>
        <w:t>Приказом №</w:t>
      </w:r>
      <w:r>
        <w:rPr>
          <w:rFonts w:ascii="Times New Roman" w:hAnsi="Times New Roman" w:cs="Times New Roman"/>
          <w:b/>
        </w:rPr>
        <w:t>2</w:t>
      </w:r>
    </w:p>
    <w:p w14:paraId="228AF36E" w14:textId="562DD08E" w:rsidR="000E7CEB" w:rsidRPr="00AF2EC3" w:rsidRDefault="00701B1E" w:rsidP="00701B1E">
      <w:pPr>
        <w:spacing w:after="0" w:line="240" w:lineRule="auto"/>
        <w:ind w:left="7229"/>
        <w:divId w:val="20070070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E7CEB" w:rsidRPr="00AF2EC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20</w:t>
      </w:r>
      <w:r w:rsidR="00B115C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02</w:t>
      </w:r>
      <w:r w:rsidR="00B115C4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</w:p>
    <w:p w14:paraId="4869FAEC" w14:textId="77777777" w:rsidR="009D5E49" w:rsidRPr="00AF2EC3" w:rsidRDefault="009D5E49">
      <w:pPr>
        <w:pStyle w:val="a3"/>
        <w:spacing w:line="315" w:lineRule="atLeast"/>
        <w:divId w:val="2007007048"/>
        <w:rPr>
          <w:sz w:val="22"/>
          <w:szCs w:val="22"/>
        </w:rPr>
      </w:pPr>
    </w:p>
    <w:p w14:paraId="702936C3" w14:textId="77777777" w:rsidR="00701B1E" w:rsidRDefault="00701B1E" w:rsidP="00701B1E">
      <w:pPr>
        <w:pStyle w:val="a3"/>
        <w:spacing w:after="0" w:line="315" w:lineRule="atLeast"/>
        <w:jc w:val="center"/>
        <w:divId w:val="87048882"/>
        <w:rPr>
          <w:b/>
          <w:bCs/>
          <w:sz w:val="28"/>
          <w:szCs w:val="28"/>
          <w:lang w:val="en-US"/>
        </w:rPr>
      </w:pPr>
    </w:p>
    <w:p w14:paraId="5C1C4D34" w14:textId="1DB2D1D9" w:rsidR="009D5E49" w:rsidRPr="00701B1E" w:rsidRDefault="009D5E49" w:rsidP="00701B1E">
      <w:pPr>
        <w:pStyle w:val="a3"/>
        <w:spacing w:after="0" w:line="315" w:lineRule="atLeast"/>
        <w:jc w:val="center"/>
        <w:divId w:val="87048882"/>
        <w:rPr>
          <w:b/>
          <w:bCs/>
          <w:sz w:val="28"/>
          <w:szCs w:val="28"/>
        </w:rPr>
      </w:pPr>
      <w:r w:rsidRPr="00701B1E">
        <w:rPr>
          <w:b/>
          <w:bCs/>
          <w:sz w:val="28"/>
          <w:szCs w:val="28"/>
        </w:rPr>
        <w:t>ПОЛ</w:t>
      </w:r>
      <w:r w:rsidR="00BA11DE" w:rsidRPr="00701B1E">
        <w:rPr>
          <w:b/>
          <w:bCs/>
          <w:sz w:val="28"/>
          <w:szCs w:val="28"/>
        </w:rPr>
        <w:t>ИТИКА</w:t>
      </w:r>
    </w:p>
    <w:p w14:paraId="44CAA66C" w14:textId="0F9F5D40" w:rsidR="006F0647" w:rsidRPr="00701B1E" w:rsidRDefault="009D5E49" w:rsidP="00701B1E">
      <w:pPr>
        <w:pStyle w:val="a3"/>
        <w:spacing w:after="0" w:line="315" w:lineRule="atLeast"/>
        <w:jc w:val="center"/>
        <w:divId w:val="1053576105"/>
        <w:rPr>
          <w:b/>
          <w:bCs/>
          <w:sz w:val="28"/>
          <w:szCs w:val="28"/>
        </w:rPr>
      </w:pPr>
      <w:r w:rsidRPr="00701B1E">
        <w:rPr>
          <w:b/>
          <w:bCs/>
          <w:sz w:val="28"/>
          <w:szCs w:val="28"/>
        </w:rPr>
        <w:t>ОБРАБОТК</w:t>
      </w:r>
      <w:r w:rsidR="00BA11DE" w:rsidRPr="00701B1E">
        <w:rPr>
          <w:b/>
          <w:bCs/>
          <w:sz w:val="28"/>
          <w:szCs w:val="28"/>
        </w:rPr>
        <w:t>И</w:t>
      </w:r>
      <w:r w:rsidRPr="00701B1E">
        <w:rPr>
          <w:b/>
          <w:bCs/>
          <w:sz w:val="28"/>
          <w:szCs w:val="28"/>
        </w:rPr>
        <w:t xml:space="preserve"> ПЕРСОНАЛЬНЫХ ДАННЫХ  </w:t>
      </w:r>
    </w:p>
    <w:p w14:paraId="3F8F4C0C" w14:textId="22FC0F50" w:rsidR="001D0383" w:rsidRPr="00701B1E" w:rsidRDefault="00701B1E" w:rsidP="00701B1E">
      <w:pPr>
        <w:pStyle w:val="a3"/>
        <w:spacing w:after="0" w:line="315" w:lineRule="atLeast"/>
        <w:jc w:val="center"/>
        <w:divId w:val="1053576105"/>
        <w:rPr>
          <w:b/>
          <w:sz w:val="28"/>
          <w:szCs w:val="28"/>
        </w:rPr>
      </w:pPr>
      <w:r w:rsidRPr="00701B1E">
        <w:rPr>
          <w:b/>
          <w:sz w:val="28"/>
          <w:szCs w:val="28"/>
        </w:rPr>
        <w:t>ФОНД</w:t>
      </w:r>
      <w:r>
        <w:rPr>
          <w:b/>
          <w:sz w:val="28"/>
          <w:szCs w:val="28"/>
        </w:rPr>
        <w:t>А</w:t>
      </w:r>
      <w:r w:rsidRPr="00701B1E">
        <w:rPr>
          <w:b/>
          <w:sz w:val="28"/>
          <w:szCs w:val="28"/>
        </w:rPr>
        <w:t xml:space="preserve"> ПОДДЕРЖКИ И РЕАЛИЗАЦИИ СОЦИАЛЬНО ЗНАЧИМЫХ ПРОГРАММ И ПРОЕКТОВ "Я ХОРОШИЙ"</w:t>
      </w:r>
      <w:r w:rsidRPr="00701B1E">
        <w:rPr>
          <w:b/>
          <w:sz w:val="28"/>
          <w:szCs w:val="28"/>
        </w:rPr>
        <w:t xml:space="preserve"> </w:t>
      </w:r>
    </w:p>
    <w:p w14:paraId="5C883378" w14:textId="77777777" w:rsidR="001D0383" w:rsidRPr="001D0383" w:rsidRDefault="001D0383">
      <w:pPr>
        <w:pStyle w:val="a3"/>
        <w:spacing w:line="315" w:lineRule="atLeast"/>
        <w:jc w:val="center"/>
        <w:divId w:val="1053576105"/>
        <w:rPr>
          <w:b/>
          <w:bCs/>
          <w:sz w:val="22"/>
          <w:szCs w:val="22"/>
        </w:rPr>
      </w:pPr>
    </w:p>
    <w:p w14:paraId="46477167" w14:textId="514F6F83" w:rsidR="00BA11DE" w:rsidRPr="00AF2EC3" w:rsidRDefault="00BA11DE" w:rsidP="00BA11DE">
      <w:pPr>
        <w:pStyle w:val="a3"/>
        <w:numPr>
          <w:ilvl w:val="0"/>
          <w:numId w:val="13"/>
        </w:numPr>
        <w:spacing w:line="315" w:lineRule="atLeast"/>
        <w:ind w:left="0" w:firstLine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ТЕРМИНЫ И ОПРЕДЕЛЕНИЯ, ИСПОЛЬЗУЕМЫЕ В ПОЛИТИКЕ</w:t>
      </w:r>
    </w:p>
    <w:p w14:paraId="05B58B81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b/>
          <w:bCs/>
          <w:sz w:val="22"/>
          <w:szCs w:val="22"/>
          <w:lang w:val="en-US"/>
        </w:rPr>
      </w:pPr>
    </w:p>
    <w:p w14:paraId="3DD64B65" w14:textId="7826DB3C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 xml:space="preserve">Автоматизированная обработка персональных данных </w:t>
      </w:r>
      <w:r w:rsidRPr="00AF2EC3">
        <w:rPr>
          <w:sz w:val="22"/>
          <w:szCs w:val="22"/>
        </w:rPr>
        <w:t>– обработка персональных данных с помощью средств вычислительной техники;</w:t>
      </w:r>
    </w:p>
    <w:p w14:paraId="61172666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Блокирование персональных данных</w:t>
      </w:r>
      <w:r w:rsidRPr="00AF2EC3">
        <w:rPr>
          <w:sz w:val="22"/>
          <w:szCs w:val="22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029068C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Обезличивание персональных данных</w:t>
      </w:r>
      <w:r w:rsidRPr="00AF2EC3">
        <w:rPr>
          <w:sz w:val="22"/>
          <w:szCs w:val="22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0ED0D7D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Обработка персональных данных</w:t>
      </w:r>
      <w:r w:rsidRPr="00AF2EC3">
        <w:rPr>
          <w:sz w:val="22"/>
          <w:szCs w:val="22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</w:t>
      </w:r>
    </w:p>
    <w:p w14:paraId="312B4C14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сбор;</w:t>
      </w:r>
    </w:p>
    <w:p w14:paraId="651262AC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- запись; </w:t>
      </w:r>
    </w:p>
    <w:p w14:paraId="0D603E4C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- систематизацию; </w:t>
      </w:r>
    </w:p>
    <w:p w14:paraId="4042ACF8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накопление;</w:t>
      </w:r>
    </w:p>
    <w:p w14:paraId="58F28B3F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хранение;</w:t>
      </w:r>
    </w:p>
    <w:p w14:paraId="6BD4D1F7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уточнение (обновление, изменение);</w:t>
      </w:r>
    </w:p>
    <w:p w14:paraId="5E87E804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извлечение;</w:t>
      </w:r>
    </w:p>
    <w:p w14:paraId="1EDCC1E3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использование;</w:t>
      </w:r>
    </w:p>
    <w:p w14:paraId="1606F28A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передачу (распространение, предоставление, доступ);</w:t>
      </w:r>
    </w:p>
    <w:p w14:paraId="23936024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обезличивание;</w:t>
      </w:r>
    </w:p>
    <w:p w14:paraId="67DC0DE8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- блокирование; </w:t>
      </w:r>
    </w:p>
    <w:p w14:paraId="000E6C67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удаление;</w:t>
      </w:r>
    </w:p>
    <w:p w14:paraId="44616D34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- уничтожение.</w:t>
      </w:r>
    </w:p>
    <w:p w14:paraId="68A75029" w14:textId="733997DC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Оператор персональных данных (Оператор)</w:t>
      </w:r>
      <w:r w:rsidRPr="00AF2EC3">
        <w:rPr>
          <w:sz w:val="22"/>
          <w:szCs w:val="22"/>
        </w:rPr>
        <w:t xml:space="preserve"> – лицо, самостоятельно или совместно с другими лицами организующее и (или) осуществляющее обработку персональных данных, а также определение цели обработки персональных данных, состав персональных данных, подлежащих обработке, действия (операции), совершаемые с персональными;</w:t>
      </w:r>
    </w:p>
    <w:p w14:paraId="75BB2E6D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Персональные данные</w:t>
      </w:r>
      <w:r w:rsidRPr="00AF2EC3">
        <w:rPr>
          <w:sz w:val="22"/>
          <w:szCs w:val="22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28F0FD44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Предоставление персональных данных</w:t>
      </w:r>
      <w:r w:rsidRPr="00AF2EC3">
        <w:rPr>
          <w:sz w:val="22"/>
          <w:szCs w:val="22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14:paraId="4030E24F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Распространение персональных данных</w:t>
      </w:r>
      <w:r w:rsidRPr="00AF2EC3">
        <w:rPr>
          <w:sz w:val="22"/>
          <w:szCs w:val="22"/>
        </w:rPr>
        <w:t xml:space="preserve"> – действия, направленные на раскрытие персональных данных неопределенному кругу лиц;</w:t>
      </w:r>
    </w:p>
    <w:p w14:paraId="2E66CAEA" w14:textId="5D6C48B0" w:rsidR="00BA11DE" w:rsidRPr="00E50112" w:rsidRDefault="00BA11DE" w:rsidP="00E50112">
      <w:pPr>
        <w:pStyle w:val="a3"/>
        <w:spacing w:after="0"/>
        <w:ind w:firstLine="567"/>
        <w:jc w:val="both"/>
        <w:divId w:val="1053576105"/>
        <w:rPr>
          <w:b/>
        </w:rPr>
      </w:pPr>
      <w:r w:rsidRPr="00AF2EC3">
        <w:rPr>
          <w:b/>
          <w:bCs/>
          <w:sz w:val="22"/>
          <w:szCs w:val="22"/>
        </w:rPr>
        <w:t>Сайт</w:t>
      </w:r>
      <w:r w:rsidRPr="00AF2EC3">
        <w:rPr>
          <w:sz w:val="22"/>
          <w:szCs w:val="22"/>
        </w:rPr>
        <w:t xml:space="preserve"> - интернет-сайт</w:t>
      </w:r>
      <w:r w:rsidR="00701B1E">
        <w:rPr>
          <w:sz w:val="22"/>
          <w:szCs w:val="22"/>
        </w:rPr>
        <w:t>(</w:t>
      </w:r>
      <w:r w:rsidR="00E50112">
        <w:rPr>
          <w:sz w:val="22"/>
          <w:szCs w:val="22"/>
        </w:rPr>
        <w:t>ы</w:t>
      </w:r>
      <w:proofErr w:type="gramStart"/>
      <w:r w:rsidR="00701B1E">
        <w:rPr>
          <w:sz w:val="22"/>
          <w:szCs w:val="22"/>
        </w:rPr>
        <w:t>)</w:t>
      </w:r>
      <w:r w:rsidR="00E50112" w:rsidRPr="00E50112">
        <w:rPr>
          <w:sz w:val="22"/>
          <w:szCs w:val="22"/>
        </w:rPr>
        <w:t>:</w:t>
      </w:r>
      <w:r w:rsidR="00701B1E" w:rsidRPr="00701B1E">
        <w:rPr>
          <w:highlight w:val="yellow"/>
        </w:rPr>
        <w:t>----------</w:t>
      </w:r>
      <w:proofErr w:type="gramEnd"/>
      <w:r w:rsidRPr="00AF2EC3">
        <w:rPr>
          <w:sz w:val="22"/>
          <w:szCs w:val="22"/>
        </w:rPr>
        <w:t>.</w:t>
      </w:r>
    </w:p>
    <w:p w14:paraId="402927F5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Уничтожение персональных данных</w:t>
      </w:r>
      <w:r w:rsidRPr="00AF2EC3">
        <w:rPr>
          <w:sz w:val="22"/>
          <w:szCs w:val="22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</w:t>
      </w:r>
    </w:p>
    <w:p w14:paraId="1E6786AE" w14:textId="6608DB13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b/>
          <w:bCs/>
          <w:sz w:val="22"/>
          <w:szCs w:val="22"/>
        </w:rPr>
        <w:t>Информационная система персональных данных</w:t>
      </w:r>
      <w:r w:rsidRPr="00AF2EC3">
        <w:rPr>
          <w:sz w:val="22"/>
          <w:szCs w:val="22"/>
        </w:rPr>
        <w:t xml:space="preserve"> (далее – </w:t>
      </w:r>
      <w:proofErr w:type="spellStart"/>
      <w:r w:rsidRPr="00AF2EC3">
        <w:rPr>
          <w:sz w:val="22"/>
          <w:szCs w:val="22"/>
        </w:rPr>
        <w:t>ИСПДн</w:t>
      </w:r>
      <w:proofErr w:type="spellEnd"/>
      <w:r w:rsidRPr="00AF2EC3">
        <w:rPr>
          <w:sz w:val="22"/>
          <w:szCs w:val="22"/>
        </w:rPr>
        <w:t>)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CC95020" w14:textId="77777777" w:rsidR="00BA11DE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358C5DFC" w14:textId="77777777" w:rsidR="00AF2EC3" w:rsidRDefault="00AF2EC3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11B568C5" w14:textId="77777777" w:rsidR="00582838" w:rsidRDefault="00582838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2B037551" w14:textId="77777777" w:rsidR="00582838" w:rsidRDefault="00582838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0FE127AC" w14:textId="77777777" w:rsidR="00AF2EC3" w:rsidRPr="00AF2EC3" w:rsidRDefault="00AF2EC3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04A69150" w14:textId="652B1195" w:rsidR="00BA11DE" w:rsidRPr="00AF2EC3" w:rsidRDefault="00BA11DE" w:rsidP="00BA11DE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ОБЩИЕ ПОЛОЖЕНИЯ</w:t>
      </w:r>
    </w:p>
    <w:p w14:paraId="6FFBDBEE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05216436" w14:textId="20B58D56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Оператор ставит конфиденциальность и безопасность обработки персональных данных в качестве приоритетных задач организации обработки. </w:t>
      </w:r>
    </w:p>
    <w:p w14:paraId="6D0E1D4B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Конфиденциальность и безопасность обработки персональных данных достигается в том числе путём разработки и своевременной актуализации организационно-распорядительной документации, положения которой обязательны для исполнения всеми сотрудниками Оператора, допущенных к обработке персональных данных.</w:t>
      </w:r>
    </w:p>
    <w:p w14:paraId="5186B07E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На сотрудников, контрагентов, аффилированных лиц распространяются обязательства о строгом соблюдении конфиденциальности.</w:t>
      </w:r>
    </w:p>
    <w:p w14:paraId="372DC17E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bookmarkStart w:id="3" w:name="e59FA6238"/>
      <w:bookmarkEnd w:id="3"/>
      <w:r w:rsidRPr="00AF2EC3">
        <w:rPr>
          <w:sz w:val="22"/>
          <w:szCs w:val="22"/>
        </w:rPr>
        <w:t>Обработка, хранение, обеспечение конфиденциальности и безопасности персональных данных производится в соответствии с действующим законодательством РФ в сфере защиты персональных данных, и в соответствии с локальными актами Оператора.</w:t>
      </w:r>
    </w:p>
    <w:p w14:paraId="7164D1F1" w14:textId="404E74E5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bookmarkStart w:id="4" w:name="e8A13CD62"/>
      <w:bookmarkEnd w:id="4"/>
      <w:r w:rsidRPr="00AF2EC3">
        <w:rPr>
          <w:sz w:val="22"/>
          <w:szCs w:val="22"/>
        </w:rPr>
        <w:t>Политикой обработки персональных данных определяются принципы, порядок и условия обработки персональных данных субъектов, чьи данные обрабатываются Оператором. При этом обязательно обеспечение защиты прав и свобод человека при обработке его персональных данных, включая, но не ограничиваясь, права на неприкосновенность частной жизни, личную и семейную тайну, иные охраняемые законом тайны. </w:t>
      </w:r>
    </w:p>
    <w:p w14:paraId="43D6FC38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Данная Политика будет предоставлена для всеобщего доступа в соответствии с требованиями ч. 2 ст. 18.1 Федерального закона № 152-ФЗ «О персональных данных», а потому не содержит информации о реализованных мерах по защите персональных данных Оператором, а также иную информацию, которая, будучи использованная неограниченным кругом лиц, может создать риски причинения ущерба, в том числе, деловой репутации Оператора, или субъектам персональных данных.</w:t>
      </w:r>
    </w:p>
    <w:p w14:paraId="2996B8F3" w14:textId="1CE74105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Неприкосновенность личной сферы пользователя при обработке его персональных данных относится к числу важнейших аспектов деятельности Оператора. </w:t>
      </w:r>
    </w:p>
    <w:p w14:paraId="6EB62FC2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16421C7E" w14:textId="74492866" w:rsidR="00BA11DE" w:rsidRPr="00AF2EC3" w:rsidRDefault="00BA11DE" w:rsidP="00BA11DE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rStyle w:val="a9"/>
          <w:b w:val="0"/>
          <w:bCs w:val="0"/>
          <w:sz w:val="22"/>
          <w:szCs w:val="22"/>
        </w:rPr>
      </w:pPr>
      <w:r w:rsidRPr="00AF2EC3">
        <w:rPr>
          <w:rStyle w:val="a9"/>
          <w:sz w:val="22"/>
          <w:szCs w:val="22"/>
        </w:rPr>
        <w:t>ЦЕЛИ ОБРАБОТКИ ПЕРСОНАЛЬНЫХ ДАННЫХ</w:t>
      </w:r>
    </w:p>
    <w:p w14:paraId="7402E898" w14:textId="77777777" w:rsidR="00701B1E" w:rsidRDefault="00701B1E" w:rsidP="00BA11DE">
      <w:pPr>
        <w:pStyle w:val="a3"/>
        <w:spacing w:after="0"/>
        <w:ind w:firstLine="567"/>
        <w:divId w:val="1053576105"/>
        <w:rPr>
          <w:rStyle w:val="a9"/>
          <w:b w:val="0"/>
          <w:bCs w:val="0"/>
          <w:sz w:val="22"/>
          <w:szCs w:val="22"/>
          <w:lang w:val="en-US"/>
        </w:rPr>
      </w:pPr>
    </w:p>
    <w:p w14:paraId="359FBA2E" w14:textId="2C312270" w:rsidR="00BA11DE" w:rsidRPr="00AF2EC3" w:rsidRDefault="00BA11DE" w:rsidP="00BA11DE">
      <w:pPr>
        <w:pStyle w:val="a3"/>
        <w:spacing w:after="0"/>
        <w:ind w:firstLine="567"/>
        <w:divId w:val="1053576105"/>
        <w:rPr>
          <w:sz w:val="22"/>
          <w:szCs w:val="22"/>
        </w:rPr>
      </w:pPr>
      <w:r w:rsidRPr="00AF2EC3">
        <w:rPr>
          <w:rStyle w:val="a9"/>
          <w:b w:val="0"/>
          <w:bCs w:val="0"/>
          <w:sz w:val="22"/>
          <w:szCs w:val="22"/>
        </w:rPr>
        <w:t xml:space="preserve">Целями обработки персональных данных </w:t>
      </w:r>
      <w:r w:rsidR="00862218" w:rsidRPr="00AF2EC3">
        <w:rPr>
          <w:rStyle w:val="a9"/>
          <w:b w:val="0"/>
          <w:bCs w:val="0"/>
          <w:sz w:val="22"/>
          <w:szCs w:val="22"/>
        </w:rPr>
        <w:t>я</w:t>
      </w:r>
      <w:r w:rsidRPr="00AF2EC3">
        <w:rPr>
          <w:rStyle w:val="a9"/>
          <w:b w:val="0"/>
          <w:bCs w:val="0"/>
          <w:sz w:val="22"/>
          <w:szCs w:val="22"/>
        </w:rPr>
        <w:t>вляются:</w:t>
      </w:r>
    </w:p>
    <w:p w14:paraId="1E5EF1F4" w14:textId="77777777" w:rsidR="00BA11DE" w:rsidRPr="00AF2EC3" w:rsidRDefault="00BA11DE" w:rsidP="00BA11DE">
      <w:pPr>
        <w:pStyle w:val="a3"/>
        <w:numPr>
          <w:ilvl w:val="0"/>
          <w:numId w:val="14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исполнение обязанностей, возлагаемых на Оператора законодательством; </w:t>
      </w:r>
    </w:p>
    <w:p w14:paraId="64DBB525" w14:textId="77777777" w:rsidR="00BA11DE" w:rsidRPr="00AF2EC3" w:rsidRDefault="00BA11DE" w:rsidP="00BA11DE">
      <w:pPr>
        <w:pStyle w:val="a3"/>
        <w:numPr>
          <w:ilvl w:val="0"/>
          <w:numId w:val="14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предоставление доступа к ресурсам Оператора, информации о новых продуктах и услугах;</w:t>
      </w:r>
    </w:p>
    <w:p w14:paraId="6908E7E6" w14:textId="77777777" w:rsidR="00BA11DE" w:rsidRPr="00AF2EC3" w:rsidRDefault="00BA11DE" w:rsidP="00BA11DE">
      <w:pPr>
        <w:pStyle w:val="a3"/>
        <w:numPr>
          <w:ilvl w:val="0"/>
          <w:numId w:val="14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регистрация пользователя (создание учетной записи);</w:t>
      </w:r>
    </w:p>
    <w:p w14:paraId="117F928F" w14:textId="77777777" w:rsidR="00BA11DE" w:rsidRPr="00AF2EC3" w:rsidRDefault="00BA11DE" w:rsidP="00BA11DE">
      <w:pPr>
        <w:pStyle w:val="a3"/>
        <w:numPr>
          <w:ilvl w:val="0"/>
          <w:numId w:val="14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обработка статистических данных и больших данных, в том числе в коммерческих целях;</w:t>
      </w:r>
    </w:p>
    <w:p w14:paraId="46213F8E" w14:textId="77777777" w:rsidR="00BA11DE" w:rsidRPr="00AF2EC3" w:rsidRDefault="00BA11DE" w:rsidP="00BA11DE">
      <w:pPr>
        <w:pStyle w:val="a3"/>
        <w:numPr>
          <w:ilvl w:val="0"/>
          <w:numId w:val="14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контроль и улучшение качества услуг и сервисов Оператора; </w:t>
      </w:r>
    </w:p>
    <w:p w14:paraId="62333138" w14:textId="4D8D707D" w:rsidR="00BA11DE" w:rsidRPr="00AF2EC3" w:rsidRDefault="00BA11DE" w:rsidP="00BA11DE">
      <w:pPr>
        <w:pStyle w:val="a3"/>
        <w:numPr>
          <w:ilvl w:val="0"/>
          <w:numId w:val="14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обратная связь с субъектами персональных данных, в том числе обработка их запросов и обращений, информирование о работе Оператора.</w:t>
      </w:r>
    </w:p>
    <w:p w14:paraId="23ECBC6F" w14:textId="7DD6C9F5" w:rsidR="00BA11DE" w:rsidRPr="00AF2EC3" w:rsidRDefault="00D05221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Обработка персональных данных ограничивается достижением конкретных, заранее определенных и законных целей. Обработке подлежат только персональные данные, которые отвечают целям их обработки.</w:t>
      </w:r>
    </w:p>
    <w:p w14:paraId="5D5AE42A" w14:textId="77777777" w:rsidR="00D05221" w:rsidRPr="00AF2EC3" w:rsidRDefault="00D05221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0DB6F7BE" w14:textId="6B7FE5B8" w:rsidR="00BA11DE" w:rsidRPr="00AF2EC3" w:rsidRDefault="00BA11DE" w:rsidP="00BA11DE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ПРАВОВЫЕ ОСНОВАНИЯ ОБРАБОТКИ ПЕРСОНАЛЬНЫХ ДАННЫХ</w:t>
      </w:r>
    </w:p>
    <w:p w14:paraId="172B76F5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3F4ADA63" w14:textId="2EA1FB1E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Персональные данные Оператором обрабатываются на основании:</w:t>
      </w:r>
    </w:p>
    <w:p w14:paraId="08328B65" w14:textId="77777777" w:rsidR="00EB2372" w:rsidRPr="00AF2EC3" w:rsidRDefault="00BA11DE" w:rsidP="00EB2372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Конституции Российской Федерации;</w:t>
      </w:r>
    </w:p>
    <w:p w14:paraId="46AD9320" w14:textId="77777777" w:rsidR="00EB2372" w:rsidRPr="00AF2EC3" w:rsidRDefault="00BA11DE" w:rsidP="00EB2372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Гражданского кодекса Российской Федерации;</w:t>
      </w:r>
    </w:p>
    <w:p w14:paraId="7221F060" w14:textId="77777777" w:rsidR="00EB2372" w:rsidRPr="00AF2EC3" w:rsidRDefault="00BA11DE" w:rsidP="00EB2372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Устава Оператора;</w:t>
      </w:r>
    </w:p>
    <w:p w14:paraId="17AC94A0" w14:textId="1B0F7E1A" w:rsidR="00BA11DE" w:rsidRPr="00AF2EC3" w:rsidRDefault="00BA11DE" w:rsidP="00EB2372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согласия на обработку персональных данных (пп.1 ч.1 ст. 6 Федерального закона от 27.07.2006 N 152-ФЗ «О персональных данных»).</w:t>
      </w:r>
    </w:p>
    <w:p w14:paraId="3C655C39" w14:textId="77777777" w:rsidR="00EB2372" w:rsidRDefault="00EB2372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239F01C3" w14:textId="77777777" w:rsid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4FE19837" w14:textId="77777777" w:rsid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3FB2074F" w14:textId="77777777" w:rsid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45C4CA7B" w14:textId="77777777" w:rsid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60B029E7" w14:textId="77777777" w:rsid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183F7DC9" w14:textId="77777777" w:rsid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05351830" w14:textId="77777777" w:rsid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14596953" w14:textId="77777777" w:rsid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02DD9268" w14:textId="77777777" w:rsidR="00701B1E" w:rsidRPr="00701B1E" w:rsidRDefault="00701B1E" w:rsidP="00EB2372">
      <w:pPr>
        <w:pStyle w:val="a3"/>
        <w:tabs>
          <w:tab w:val="left" w:pos="993"/>
        </w:tabs>
        <w:spacing w:after="0"/>
        <w:jc w:val="both"/>
        <w:divId w:val="1053576105"/>
        <w:rPr>
          <w:sz w:val="22"/>
          <w:szCs w:val="22"/>
          <w:lang w:val="en-US"/>
        </w:rPr>
      </w:pPr>
    </w:p>
    <w:p w14:paraId="03A97109" w14:textId="77777777" w:rsidR="00EB2372" w:rsidRPr="00AF2EC3" w:rsidRDefault="00BA11DE" w:rsidP="00EB2372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rStyle w:val="a9"/>
          <w:b w:val="0"/>
          <w:bCs w:val="0"/>
          <w:sz w:val="22"/>
          <w:szCs w:val="22"/>
        </w:rPr>
      </w:pPr>
      <w:r w:rsidRPr="00AF2EC3">
        <w:rPr>
          <w:rStyle w:val="a9"/>
          <w:sz w:val="22"/>
          <w:szCs w:val="22"/>
        </w:rPr>
        <w:lastRenderedPageBreak/>
        <w:t>О</w:t>
      </w:r>
      <w:r w:rsidR="00EB2372" w:rsidRPr="00AF2EC3">
        <w:rPr>
          <w:rStyle w:val="a9"/>
          <w:sz w:val="22"/>
          <w:szCs w:val="22"/>
        </w:rPr>
        <w:t xml:space="preserve">БЪЕМ И КАТЕГОРИИ ОБРАБАТЫВАЕМЫХ ПЕРСОНАЛЬНЫХ ДАННЫХ, </w:t>
      </w:r>
    </w:p>
    <w:p w14:paraId="52CE89E0" w14:textId="4C9177B0" w:rsidR="00BA11DE" w:rsidRPr="00AF2EC3" w:rsidRDefault="00EB2372" w:rsidP="00EB2372">
      <w:pPr>
        <w:pStyle w:val="a3"/>
        <w:spacing w:after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КАТЕГОРИИ СУБЪЕКТОВ ПЕРСОНАЛЬНЫХ ДАННЫХ, ОБРАБАТЫВАЕМЫХ ОПЕРАТОРОМ</w:t>
      </w:r>
    </w:p>
    <w:p w14:paraId="67543AE9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588C48B7" w14:textId="094641BA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Перечень обрабатываемых персональных данных, подлежащих защите Оператором, определен целями их обработки, Федеральным законом № 152-ФЗ «О защите персональных данных», иными нормативно-правовыми актами. </w:t>
      </w:r>
    </w:p>
    <w:p w14:paraId="18CE755E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Оператором утвержден перечень персональных данных подлежащих защите.</w:t>
      </w:r>
    </w:p>
    <w:p w14:paraId="4379454E" w14:textId="7884A27F" w:rsidR="00BA11DE" w:rsidRPr="00B0390F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Оператор обрабатывает следующие персональные данные посетителей сайт</w:t>
      </w:r>
      <w:r w:rsidR="00701B1E">
        <w:rPr>
          <w:sz w:val="22"/>
          <w:szCs w:val="22"/>
        </w:rPr>
        <w:t>а/</w:t>
      </w:r>
      <w:proofErr w:type="spellStart"/>
      <w:r w:rsidR="00E50112">
        <w:rPr>
          <w:sz w:val="22"/>
          <w:szCs w:val="22"/>
        </w:rPr>
        <w:t>ов</w:t>
      </w:r>
      <w:proofErr w:type="spellEnd"/>
      <w:r w:rsidRPr="00AF2EC3">
        <w:rPr>
          <w:sz w:val="22"/>
          <w:szCs w:val="22"/>
        </w:rPr>
        <w:t xml:space="preserve"> </w:t>
      </w:r>
      <w:r w:rsidR="00701B1E" w:rsidRPr="00701B1E">
        <w:rPr>
          <w:highlight w:val="yellow"/>
        </w:rPr>
        <w:t>-------</w:t>
      </w:r>
      <w:r w:rsidR="00B0390F" w:rsidRPr="00B0390F">
        <w:rPr>
          <w:sz w:val="22"/>
          <w:szCs w:val="22"/>
        </w:rPr>
        <w:t>:</w:t>
      </w:r>
    </w:p>
    <w:p w14:paraId="5C8154D5" w14:textId="77777777" w:rsidR="00EB2372" w:rsidRPr="00AF2EC3" w:rsidRDefault="00BA11DE" w:rsidP="00EB2372">
      <w:pPr>
        <w:pStyle w:val="a3"/>
        <w:numPr>
          <w:ilvl w:val="0"/>
          <w:numId w:val="17"/>
        </w:numPr>
        <w:spacing w:after="0"/>
        <w:ind w:left="851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Данные об использовании сайта;</w:t>
      </w:r>
    </w:p>
    <w:p w14:paraId="1400E644" w14:textId="5DC1525B" w:rsidR="00BA11DE" w:rsidRPr="00AF2EC3" w:rsidRDefault="00BA11DE" w:rsidP="00EB2372">
      <w:pPr>
        <w:pStyle w:val="a3"/>
        <w:numPr>
          <w:ilvl w:val="0"/>
          <w:numId w:val="17"/>
        </w:numPr>
        <w:spacing w:after="0"/>
        <w:ind w:left="851"/>
        <w:jc w:val="both"/>
        <w:divId w:val="1053576105"/>
        <w:rPr>
          <w:sz w:val="22"/>
          <w:szCs w:val="22"/>
        </w:rPr>
      </w:pPr>
      <w:proofErr w:type="spellStart"/>
      <w:r w:rsidRPr="00AF2EC3">
        <w:rPr>
          <w:sz w:val="22"/>
          <w:szCs w:val="22"/>
        </w:rPr>
        <w:t>Cookies</w:t>
      </w:r>
      <w:proofErr w:type="spellEnd"/>
      <w:r w:rsidRPr="00AF2EC3">
        <w:rPr>
          <w:sz w:val="22"/>
          <w:szCs w:val="22"/>
        </w:rPr>
        <w:t>.</w:t>
      </w:r>
    </w:p>
    <w:p w14:paraId="018E7255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bookmarkStart w:id="5" w:name="e23E75CD4"/>
      <w:bookmarkEnd w:id="5"/>
      <w:r w:rsidRPr="00AF2EC3">
        <w:rPr>
          <w:sz w:val="22"/>
          <w:szCs w:val="22"/>
        </w:rPr>
        <w:t>Оператор не обрабатывает биометрические персональные данные.</w:t>
      </w:r>
    </w:p>
    <w:p w14:paraId="50C4E020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bookmarkStart w:id="6" w:name="e2A0C0B0A"/>
      <w:bookmarkEnd w:id="6"/>
      <w:r w:rsidRPr="00AF2EC3">
        <w:rPr>
          <w:sz w:val="22"/>
          <w:szCs w:val="22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2BD6FCC6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bookmarkStart w:id="7" w:name="eB567CE25"/>
      <w:bookmarkEnd w:id="7"/>
      <w:r w:rsidRPr="00AF2EC3">
        <w:rPr>
          <w:sz w:val="22"/>
          <w:szCs w:val="22"/>
        </w:rPr>
        <w:t>Трансграничная передача персональных данных Оператором не осуществляется.</w:t>
      </w:r>
    </w:p>
    <w:p w14:paraId="71AC125E" w14:textId="68A05F2B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bookmarkStart w:id="8" w:name="eC0F457CD"/>
      <w:bookmarkEnd w:id="8"/>
      <w:r w:rsidRPr="00AF2EC3">
        <w:rPr>
          <w:sz w:val="22"/>
          <w:szCs w:val="22"/>
        </w:rPr>
        <w:t>Принятие решений на основании исключительно автоматизированной обработки персональных данных, порождающих юридические последствия в отношении субъекта персональных данных, или иным образом затрагивающих его права и законные интересы, не осуществляется.</w:t>
      </w:r>
    </w:p>
    <w:p w14:paraId="6B6FF51F" w14:textId="77777777" w:rsidR="00EB2372" w:rsidRPr="00AF2EC3" w:rsidRDefault="00EB2372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71498333" w14:textId="36DBFA75" w:rsidR="00BA11DE" w:rsidRPr="00AF2EC3" w:rsidRDefault="00BA11DE" w:rsidP="00EB2372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П</w:t>
      </w:r>
      <w:r w:rsidR="00EB2372" w:rsidRPr="00AF2EC3">
        <w:rPr>
          <w:rStyle w:val="a9"/>
          <w:sz w:val="22"/>
          <w:szCs w:val="22"/>
        </w:rPr>
        <w:t>ОРЯДОК И УСЛОВИЯ ОБРАБОТКИ ПЕРСОНАЛЬНЫХ ДАННЫХ</w:t>
      </w:r>
    </w:p>
    <w:p w14:paraId="2CAF38BA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2C3B40D4" w14:textId="2564F246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Отказ субъекта персональных данных от предоставления согласия на обработку его персональных данных влечет за собой невозможность достижения целей обработки.</w:t>
      </w:r>
    </w:p>
    <w:p w14:paraId="7832BDE2" w14:textId="302420B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 Оператор осуществляет автоматизированную, неавтоматизированную, смешанную обработку персональных данных.</w:t>
      </w:r>
    </w:p>
    <w:p w14:paraId="4DAB8222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Под обработкой персональных данных   понимается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 персональных данных.</w:t>
      </w:r>
    </w:p>
    <w:p w14:paraId="47AC3615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Оператор может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34A39467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Обработка персональных данных Оператором производится на основе соблюдения принципов:</w:t>
      </w:r>
    </w:p>
    <w:p w14:paraId="4304D923" w14:textId="77777777" w:rsidR="00EB2372" w:rsidRPr="00AF2EC3" w:rsidRDefault="00BA11DE" w:rsidP="00EB2372">
      <w:pPr>
        <w:pStyle w:val="a3"/>
        <w:numPr>
          <w:ilvl w:val="0"/>
          <w:numId w:val="18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законности целей и способов обработки персональных данных;</w:t>
      </w:r>
    </w:p>
    <w:p w14:paraId="5C88980E" w14:textId="77777777" w:rsidR="00EB2372" w:rsidRPr="00AF2EC3" w:rsidRDefault="00BA11DE" w:rsidP="00EB2372">
      <w:pPr>
        <w:pStyle w:val="a3"/>
        <w:numPr>
          <w:ilvl w:val="0"/>
          <w:numId w:val="18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соответствия целей обработки персональных данных целям, заранее определенным и заявленным при сборе персональных данных;</w:t>
      </w:r>
    </w:p>
    <w:p w14:paraId="081B8D51" w14:textId="77777777" w:rsidR="00EB2372" w:rsidRPr="00AF2EC3" w:rsidRDefault="00BA11DE" w:rsidP="00EB2372">
      <w:pPr>
        <w:pStyle w:val="a3"/>
        <w:numPr>
          <w:ilvl w:val="0"/>
          <w:numId w:val="18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307539AD" w14:textId="77777777" w:rsidR="00EB2372" w:rsidRPr="00AF2EC3" w:rsidRDefault="00BA11DE" w:rsidP="00EB2372">
      <w:pPr>
        <w:pStyle w:val="a3"/>
        <w:numPr>
          <w:ilvl w:val="0"/>
          <w:numId w:val="18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14:paraId="27F6DF15" w14:textId="77777777" w:rsidR="00EB2372" w:rsidRPr="00AF2EC3" w:rsidRDefault="00BA11DE" w:rsidP="00EB2372">
      <w:pPr>
        <w:pStyle w:val="a3"/>
        <w:numPr>
          <w:ilvl w:val="0"/>
          <w:numId w:val="18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недопустимости объединения созданных для несовместимых между собой целей баз данных, содержащих персональные данные;</w:t>
      </w:r>
    </w:p>
    <w:p w14:paraId="784C3738" w14:textId="77777777" w:rsidR="00EB2372" w:rsidRPr="00AF2EC3" w:rsidRDefault="00BA11DE" w:rsidP="00EB2372">
      <w:pPr>
        <w:pStyle w:val="a3"/>
        <w:numPr>
          <w:ilvl w:val="0"/>
          <w:numId w:val="18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14:paraId="170F92CE" w14:textId="1EEF4805" w:rsidR="00BA11DE" w:rsidRPr="00AF2EC3" w:rsidRDefault="00BA11DE" w:rsidP="00EB2372">
      <w:pPr>
        <w:pStyle w:val="a3"/>
        <w:numPr>
          <w:ilvl w:val="0"/>
          <w:numId w:val="18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уничтожения по достижении целей обработки персональных данных или в случае утраты необходимости в их достижении.</w:t>
      </w:r>
    </w:p>
    <w:p w14:paraId="5CAAB837" w14:textId="77777777" w:rsidR="00EB2372" w:rsidRPr="00AF2EC3" w:rsidRDefault="00EB2372" w:rsidP="00EB2372">
      <w:pPr>
        <w:pStyle w:val="a3"/>
        <w:spacing w:after="0"/>
        <w:jc w:val="both"/>
        <w:divId w:val="1053576105"/>
        <w:rPr>
          <w:sz w:val="22"/>
          <w:szCs w:val="22"/>
        </w:rPr>
      </w:pPr>
    </w:p>
    <w:p w14:paraId="4B7FB5A3" w14:textId="4827CF52" w:rsidR="00BA11DE" w:rsidRPr="00AF2EC3" w:rsidRDefault="00BA11DE" w:rsidP="00EB2372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С</w:t>
      </w:r>
      <w:r w:rsidR="00EB2372" w:rsidRPr="00AF2EC3">
        <w:rPr>
          <w:rStyle w:val="a9"/>
          <w:sz w:val="22"/>
          <w:szCs w:val="22"/>
        </w:rPr>
        <w:t>РОКИ ОБРАБОТКИ ПЕРСОНАЛЬНЫХ ДАННЫХ</w:t>
      </w:r>
    </w:p>
    <w:p w14:paraId="3EBE9584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  <w:bookmarkStart w:id="9" w:name="eE83F92CF"/>
      <w:bookmarkEnd w:id="9"/>
    </w:p>
    <w:p w14:paraId="7D680F05" w14:textId="5920147B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Сроки обработки персональных данных определяются периодом использования Сайта. Данные пользователя удаляются по истечении 30 (тридцати) календарных дней после удаления учетной записи и/ или </w:t>
      </w:r>
      <w:r w:rsidR="00EB2372" w:rsidRPr="00AF2EC3">
        <w:rPr>
          <w:sz w:val="22"/>
          <w:szCs w:val="22"/>
        </w:rPr>
        <w:t xml:space="preserve">в </w:t>
      </w:r>
      <w:r w:rsidRPr="00AF2EC3">
        <w:rPr>
          <w:sz w:val="22"/>
          <w:szCs w:val="22"/>
        </w:rPr>
        <w:t>случае поступления запроса пользователя об отзыве согласия на обработку персональных данных. Не подлежат удалению данные, необходимые для выполнения требований законодательства Российской Федерации (например, налогового).</w:t>
      </w:r>
    </w:p>
    <w:p w14:paraId="1C1526BC" w14:textId="30566176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Оператор создает и хранит документы, содержащие сведения о субъектах персональных данных. Требования к использованию данных типовых форм документов установлены Постановлением Правительства РФ от 15.09.2008 № 687 «Об утверждении Положения об особенностях обработки персональных данных, осуществляемой без использования средств автоматизации». </w:t>
      </w:r>
    </w:p>
    <w:p w14:paraId="7CE5BE36" w14:textId="77777777" w:rsidR="00EB2372" w:rsidRPr="00AF2EC3" w:rsidRDefault="00EB2372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727BADC5" w14:textId="5AA806FE" w:rsidR="00BA11DE" w:rsidRPr="00AF2EC3" w:rsidRDefault="00BA11DE" w:rsidP="00EB2372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lastRenderedPageBreak/>
        <w:t>П</w:t>
      </w:r>
      <w:r w:rsidR="00EB2372" w:rsidRPr="00AF2EC3">
        <w:rPr>
          <w:rStyle w:val="a9"/>
          <w:sz w:val="22"/>
          <w:szCs w:val="22"/>
        </w:rPr>
        <w:t>РАВА И ОБЯЗАННОСТИ</w:t>
      </w:r>
    </w:p>
    <w:p w14:paraId="6E2B72F6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0DC6569B" w14:textId="307AB2D5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Оператор персональных данных вправе:</w:t>
      </w:r>
    </w:p>
    <w:p w14:paraId="49865B80" w14:textId="77777777" w:rsidR="00EB2372" w:rsidRPr="00AF2EC3" w:rsidRDefault="00BA11DE" w:rsidP="00EB2372">
      <w:pPr>
        <w:pStyle w:val="a3"/>
        <w:numPr>
          <w:ilvl w:val="0"/>
          <w:numId w:val="19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отстаивать свои интересы в суде;</w:t>
      </w:r>
    </w:p>
    <w:p w14:paraId="6D1854DD" w14:textId="77777777" w:rsidR="00EB2372" w:rsidRPr="00AF2EC3" w:rsidRDefault="00BA11DE" w:rsidP="00EB2372">
      <w:pPr>
        <w:pStyle w:val="a3"/>
        <w:numPr>
          <w:ilvl w:val="0"/>
          <w:numId w:val="19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14:paraId="19F9A2BB" w14:textId="77777777" w:rsidR="00EB2372" w:rsidRPr="00AF2EC3" w:rsidRDefault="00BA11DE" w:rsidP="00EB2372">
      <w:pPr>
        <w:pStyle w:val="a3"/>
        <w:numPr>
          <w:ilvl w:val="0"/>
          <w:numId w:val="19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отказывать в предоставлении персональных данных в предусмотренных законодательством случаях;</w:t>
      </w:r>
    </w:p>
    <w:p w14:paraId="16A5DDB8" w14:textId="344D7120" w:rsidR="00BA11DE" w:rsidRPr="00AF2EC3" w:rsidRDefault="00BA11DE" w:rsidP="00EB2372">
      <w:pPr>
        <w:pStyle w:val="a3"/>
        <w:numPr>
          <w:ilvl w:val="0"/>
          <w:numId w:val="19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использовать персональные данные субъекта без его согласия, в предусмотренных законодательством случаях.</w:t>
      </w:r>
    </w:p>
    <w:p w14:paraId="74378F51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 Оператор персональных данных обязуется:</w:t>
      </w:r>
    </w:p>
    <w:p w14:paraId="4A6D6821" w14:textId="77777777" w:rsidR="00EB2372" w:rsidRPr="00AF2EC3" w:rsidRDefault="00BA11DE" w:rsidP="00EB2372">
      <w:pPr>
        <w:pStyle w:val="a3"/>
        <w:numPr>
          <w:ilvl w:val="0"/>
          <w:numId w:val="20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обеспечить каждому субъекту персональных данных возможность ознакомления с документами и материалами, содержащими их персональные данные, если иное не предусмотрено законом;</w:t>
      </w:r>
    </w:p>
    <w:p w14:paraId="7F424303" w14:textId="77777777" w:rsidR="00EB2372" w:rsidRPr="00AF2EC3" w:rsidRDefault="00BA11DE" w:rsidP="00EB2372">
      <w:pPr>
        <w:pStyle w:val="a3"/>
        <w:numPr>
          <w:ilvl w:val="0"/>
          <w:numId w:val="20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внести необходимые изменения, уничтожить или блокировать персональные данные в случае предоставления субъектом неполных, устаревших, недостоверных или незаконно полученных персональных данных, а также уведомить о своих действиях субъекта персональных данных;</w:t>
      </w:r>
    </w:p>
    <w:p w14:paraId="7BD6D7F1" w14:textId="374C255D" w:rsidR="00BA11DE" w:rsidRPr="00AF2EC3" w:rsidRDefault="00BA11DE" w:rsidP="00EB2372">
      <w:pPr>
        <w:pStyle w:val="a3"/>
        <w:numPr>
          <w:ilvl w:val="0"/>
          <w:numId w:val="20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выполнять требования законодательства Российской Федерации.</w:t>
      </w:r>
    </w:p>
    <w:p w14:paraId="7C27226C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Субъект персональных данных имеет право:</w:t>
      </w:r>
    </w:p>
    <w:p w14:paraId="2105E99B" w14:textId="77777777" w:rsidR="00EB2372" w:rsidRPr="00AF2EC3" w:rsidRDefault="00BA11DE" w:rsidP="00EB2372">
      <w:pPr>
        <w:pStyle w:val="a3"/>
        <w:numPr>
          <w:ilvl w:val="0"/>
          <w:numId w:val="21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предпринимать предусмотренные законом меры по защите своих прав;</w:t>
      </w:r>
    </w:p>
    <w:p w14:paraId="4D5FF577" w14:textId="77777777" w:rsidR="00EB2372" w:rsidRPr="00AF2EC3" w:rsidRDefault="00BA11DE" w:rsidP="00EB2372">
      <w:pPr>
        <w:pStyle w:val="a3"/>
        <w:numPr>
          <w:ilvl w:val="0"/>
          <w:numId w:val="21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требовать перечень своих персональных данных, обрабатываемых Оператором и информацию об источниках их получения;</w:t>
      </w:r>
    </w:p>
    <w:p w14:paraId="26B9E44F" w14:textId="77777777" w:rsidR="00EB2372" w:rsidRPr="00AF2EC3" w:rsidRDefault="00BA11DE" w:rsidP="00EB2372">
      <w:pPr>
        <w:pStyle w:val="a3"/>
        <w:numPr>
          <w:ilvl w:val="0"/>
          <w:numId w:val="21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получать информацию о сроках обработки своих персональных данных, в том числе о сроках их хранения;</w:t>
      </w:r>
    </w:p>
    <w:p w14:paraId="79FA5551" w14:textId="77777777" w:rsidR="00EB2372" w:rsidRPr="00AF2EC3" w:rsidRDefault="00BA11DE" w:rsidP="00EB2372">
      <w:pPr>
        <w:pStyle w:val="a3"/>
        <w:numPr>
          <w:ilvl w:val="0"/>
          <w:numId w:val="21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требовать уведомления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14:paraId="726A8121" w14:textId="4BD9B4CF" w:rsidR="00BA11DE" w:rsidRPr="00AF2EC3" w:rsidRDefault="00BA11DE" w:rsidP="00EB2372">
      <w:pPr>
        <w:pStyle w:val="a3"/>
        <w:numPr>
          <w:ilvl w:val="0"/>
          <w:numId w:val="21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14:paraId="7AE8CF56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Субъект персональных данных обязан:</w:t>
      </w:r>
    </w:p>
    <w:p w14:paraId="011232B7" w14:textId="77777777" w:rsidR="00EB2372" w:rsidRPr="00AF2EC3" w:rsidRDefault="00BA11DE" w:rsidP="00EB2372">
      <w:pPr>
        <w:pStyle w:val="a3"/>
        <w:numPr>
          <w:ilvl w:val="0"/>
          <w:numId w:val="22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передавать достоверные, необходимые для достижения целей обработки персональные данные, а также при необходимости подтверждать достоверность персональных данных предъявлением оригиналов документов;</w:t>
      </w:r>
    </w:p>
    <w:p w14:paraId="79B59035" w14:textId="77777777" w:rsidR="00EB2372" w:rsidRPr="00AF2EC3" w:rsidRDefault="00BA11DE" w:rsidP="00EB2372">
      <w:pPr>
        <w:pStyle w:val="a3"/>
        <w:numPr>
          <w:ilvl w:val="0"/>
          <w:numId w:val="22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в случае изменения персональных данных, необходимых для достижения целей обработки, уведомить Оператора об уточненных персональных данных и подтвердить изменения оригиналами документов;</w:t>
      </w:r>
    </w:p>
    <w:p w14:paraId="24DC79BA" w14:textId="62F82629" w:rsidR="00BA11DE" w:rsidRPr="00AF2EC3" w:rsidRDefault="00BA11DE" w:rsidP="00EB2372">
      <w:pPr>
        <w:pStyle w:val="a3"/>
        <w:numPr>
          <w:ilvl w:val="0"/>
          <w:numId w:val="22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выполнять требования законодательства Российской Федерации.</w:t>
      </w:r>
    </w:p>
    <w:p w14:paraId="64DCD38D" w14:textId="77777777" w:rsidR="003617E8" w:rsidRPr="00AF2EC3" w:rsidRDefault="003617E8" w:rsidP="003617E8">
      <w:pPr>
        <w:pStyle w:val="a3"/>
        <w:spacing w:after="0"/>
        <w:jc w:val="both"/>
        <w:divId w:val="1053576105"/>
        <w:rPr>
          <w:sz w:val="22"/>
          <w:szCs w:val="22"/>
        </w:rPr>
      </w:pPr>
    </w:p>
    <w:p w14:paraId="39369589" w14:textId="46BD9BD4" w:rsidR="00BA11DE" w:rsidRPr="00AF2EC3" w:rsidRDefault="00BA11DE" w:rsidP="003617E8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О</w:t>
      </w:r>
      <w:r w:rsidR="003617E8" w:rsidRPr="00AF2EC3">
        <w:rPr>
          <w:rStyle w:val="a9"/>
          <w:sz w:val="22"/>
          <w:szCs w:val="22"/>
        </w:rPr>
        <w:t>БЕСПЕЧЕНИЕ БЕЗОПАСНОСТИ И КОНФИДЕНЦИАЛЬНОСТИ ПЕРСОНАЛЬНЫХ ДАННЫХ</w:t>
      </w:r>
    </w:p>
    <w:p w14:paraId="0393E661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7E136EC0" w14:textId="13E6428D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Оператором разработаны и внедрены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14:paraId="4A8CAE9D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bookmarkStart w:id="10" w:name="e8FB14F70"/>
      <w:bookmarkEnd w:id="10"/>
      <w:r w:rsidRPr="00AF2EC3">
        <w:rPr>
          <w:sz w:val="22"/>
          <w:szCs w:val="22"/>
        </w:rPr>
        <w:t> Для обеспечения безопасности персональных данных приняты следующие меры:</w:t>
      </w:r>
    </w:p>
    <w:p w14:paraId="1213A869" w14:textId="5D6BA62D" w:rsidR="00BA11DE" w:rsidRPr="00AF2EC3" w:rsidRDefault="00BA11DE" w:rsidP="003617E8">
      <w:pPr>
        <w:pStyle w:val="a3"/>
        <w:numPr>
          <w:ilvl w:val="0"/>
          <w:numId w:val="23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назначено лицо, ответственное за организацию обработки персональных данных.</w:t>
      </w:r>
    </w:p>
    <w:p w14:paraId="05D303DD" w14:textId="77777777" w:rsidR="003617E8" w:rsidRDefault="003617E8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19F3B3DE" w14:textId="77777777" w:rsidR="00701B1E" w:rsidRDefault="00701B1E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2A93EC70" w14:textId="77777777" w:rsidR="00701B1E" w:rsidRDefault="00701B1E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11CFD88A" w14:textId="77777777" w:rsidR="00701B1E" w:rsidRDefault="00701B1E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004D731E" w14:textId="77777777" w:rsidR="00701B1E" w:rsidRDefault="00701B1E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3423B912" w14:textId="77777777" w:rsidR="00701B1E" w:rsidRDefault="00701B1E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10E06951" w14:textId="77777777" w:rsidR="00701B1E" w:rsidRDefault="00701B1E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67D31D09" w14:textId="77777777" w:rsidR="00701B1E" w:rsidRDefault="00701B1E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12FB618C" w14:textId="77777777" w:rsidR="00701B1E" w:rsidRPr="00701B1E" w:rsidRDefault="00701B1E" w:rsidP="003617E8">
      <w:pPr>
        <w:pStyle w:val="a3"/>
        <w:spacing w:after="0"/>
        <w:jc w:val="both"/>
        <w:divId w:val="1053576105"/>
        <w:rPr>
          <w:sz w:val="22"/>
          <w:szCs w:val="22"/>
          <w:lang w:val="en-US"/>
        </w:rPr>
      </w:pPr>
    </w:p>
    <w:p w14:paraId="0D06CBBB" w14:textId="77777777" w:rsidR="003617E8" w:rsidRPr="00AF2EC3" w:rsidRDefault="00BA11DE" w:rsidP="003617E8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rStyle w:val="a9"/>
          <w:b w:val="0"/>
          <w:bCs w:val="0"/>
          <w:sz w:val="22"/>
          <w:szCs w:val="22"/>
        </w:rPr>
      </w:pPr>
      <w:r w:rsidRPr="00AF2EC3">
        <w:rPr>
          <w:rStyle w:val="a9"/>
          <w:sz w:val="22"/>
          <w:szCs w:val="22"/>
        </w:rPr>
        <w:lastRenderedPageBreak/>
        <w:t>А</w:t>
      </w:r>
      <w:r w:rsidR="003617E8" w:rsidRPr="00AF2EC3">
        <w:rPr>
          <w:rStyle w:val="a9"/>
          <w:sz w:val="22"/>
          <w:szCs w:val="22"/>
        </w:rPr>
        <w:t xml:space="preserve">КТУАЛИЗАЦИЯ, ИСПРАВЛЕНИЕ, УДАЛЕНИЕ И УНИЧТОЖЕНИЕ ПЕРСОНАЛЬНЫХ ДАННЫХ, </w:t>
      </w:r>
    </w:p>
    <w:p w14:paraId="173082CA" w14:textId="761B3680" w:rsidR="00BA11DE" w:rsidRPr="00AF2EC3" w:rsidRDefault="003617E8" w:rsidP="003617E8">
      <w:pPr>
        <w:pStyle w:val="a3"/>
        <w:spacing w:after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ОТВЕТЫ НА ЗАПРОСЫ СУБЪЕКТОВ НА ДОСТУП К ПЕРСОНАЛЬНЫМ ДАННЫМ</w:t>
      </w:r>
    </w:p>
    <w:p w14:paraId="5633F0BD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  <w:bookmarkStart w:id="11" w:name="eC3BA67D0"/>
      <w:bookmarkEnd w:id="11"/>
    </w:p>
    <w:p w14:paraId="3B162D2A" w14:textId="50D9FFB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 Рассмотрение запросов и обращений субъектов персональных данных осуществляется в соответствии с положениями действующего законодательства Российской Федерации, а также в соответствии с локальными нормативными актами</w:t>
      </w:r>
      <w:r w:rsidR="003617E8" w:rsidRPr="00AF2EC3">
        <w:rPr>
          <w:sz w:val="22"/>
          <w:szCs w:val="22"/>
        </w:rPr>
        <w:t xml:space="preserve"> Оператора</w:t>
      </w:r>
      <w:r w:rsidRPr="00AF2EC3">
        <w:rPr>
          <w:sz w:val="22"/>
          <w:szCs w:val="22"/>
        </w:rPr>
        <w:t>.</w:t>
      </w:r>
    </w:p>
    <w:p w14:paraId="5CCF7D6C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Субъекты персональных данных обладают правами:</w:t>
      </w:r>
    </w:p>
    <w:p w14:paraId="1F0B77EC" w14:textId="73BCBF1C" w:rsidR="00BA11DE" w:rsidRPr="00AF2EC3" w:rsidRDefault="00BA11DE" w:rsidP="003617E8">
      <w:pPr>
        <w:pStyle w:val="a3"/>
        <w:numPr>
          <w:ilvl w:val="0"/>
          <w:numId w:val="23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получения информации, касающейся обработки его персональных данных</w:t>
      </w:r>
      <w:r w:rsidR="003617E8" w:rsidRPr="00AF2EC3">
        <w:rPr>
          <w:sz w:val="22"/>
          <w:szCs w:val="22"/>
        </w:rPr>
        <w:t>, в том числе</w:t>
      </w:r>
      <w:r w:rsidRPr="00AF2EC3">
        <w:rPr>
          <w:sz w:val="22"/>
          <w:szCs w:val="22"/>
        </w:rPr>
        <w:t>:</w:t>
      </w:r>
    </w:p>
    <w:p w14:paraId="6E921003" w14:textId="77777777" w:rsidR="003617E8" w:rsidRPr="00AF2EC3" w:rsidRDefault="00BA11DE" w:rsidP="003617E8">
      <w:pPr>
        <w:pStyle w:val="a3"/>
        <w:numPr>
          <w:ilvl w:val="0"/>
          <w:numId w:val="25"/>
        </w:numPr>
        <w:spacing w:after="0"/>
        <w:ind w:left="1276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подтверждение факта обработки персональных данных</w:t>
      </w:r>
    </w:p>
    <w:p w14:paraId="389EDFA0" w14:textId="77777777" w:rsidR="003617E8" w:rsidRPr="00AF2EC3" w:rsidRDefault="00BA11DE" w:rsidP="003617E8">
      <w:pPr>
        <w:pStyle w:val="a3"/>
        <w:numPr>
          <w:ilvl w:val="0"/>
          <w:numId w:val="25"/>
        </w:numPr>
        <w:spacing w:after="0"/>
        <w:ind w:left="1276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правовых оснований и целей обработки персональных данных;</w:t>
      </w:r>
    </w:p>
    <w:p w14:paraId="56B7DEF5" w14:textId="77777777" w:rsidR="003617E8" w:rsidRPr="00AF2EC3" w:rsidRDefault="00BA11DE" w:rsidP="003617E8">
      <w:pPr>
        <w:pStyle w:val="a3"/>
        <w:numPr>
          <w:ilvl w:val="0"/>
          <w:numId w:val="25"/>
        </w:numPr>
        <w:spacing w:after="0"/>
        <w:ind w:left="1276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целей и применяемых Оператором способов обработки персональных данных;</w:t>
      </w:r>
    </w:p>
    <w:p w14:paraId="0C0F4232" w14:textId="77777777" w:rsidR="003617E8" w:rsidRPr="00AF2EC3" w:rsidRDefault="00BA11DE" w:rsidP="003617E8">
      <w:pPr>
        <w:pStyle w:val="a3"/>
        <w:numPr>
          <w:ilvl w:val="0"/>
          <w:numId w:val="25"/>
        </w:numPr>
        <w:spacing w:after="0"/>
        <w:ind w:left="1276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наименование и место нахождения лиц, имеющих доступ к персональным данным;</w:t>
      </w:r>
    </w:p>
    <w:p w14:paraId="7D24F692" w14:textId="77777777" w:rsidR="003617E8" w:rsidRPr="00AF2EC3" w:rsidRDefault="00BA11DE" w:rsidP="003617E8">
      <w:pPr>
        <w:pStyle w:val="a3"/>
        <w:numPr>
          <w:ilvl w:val="0"/>
          <w:numId w:val="25"/>
        </w:numPr>
        <w:spacing w:after="0"/>
        <w:ind w:left="1276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состав обрабатываемых персональных данных;</w:t>
      </w:r>
    </w:p>
    <w:p w14:paraId="68D22826" w14:textId="579152DE" w:rsidR="00BA11DE" w:rsidRPr="00AF2EC3" w:rsidRDefault="00BA11DE" w:rsidP="003617E8">
      <w:pPr>
        <w:pStyle w:val="a3"/>
        <w:numPr>
          <w:ilvl w:val="0"/>
          <w:numId w:val="25"/>
        </w:numPr>
        <w:spacing w:after="0"/>
        <w:ind w:left="1276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сроки обработки данных;</w:t>
      </w:r>
    </w:p>
    <w:p w14:paraId="2AE2E57B" w14:textId="77777777" w:rsidR="003617E8" w:rsidRPr="00AF2EC3" w:rsidRDefault="00BA11DE" w:rsidP="003617E8">
      <w:pPr>
        <w:pStyle w:val="a3"/>
        <w:numPr>
          <w:ilvl w:val="0"/>
          <w:numId w:val="23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требования уточнения персональных данных, их блокирования или уничтожения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5AA5D1E7" w14:textId="77777777" w:rsidR="003617E8" w:rsidRPr="00AF2EC3" w:rsidRDefault="00BA11DE" w:rsidP="003617E8">
      <w:pPr>
        <w:pStyle w:val="a3"/>
        <w:numPr>
          <w:ilvl w:val="0"/>
          <w:numId w:val="23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получения информации о порядке осуществления ими своих прав;</w:t>
      </w:r>
    </w:p>
    <w:p w14:paraId="2DC006ED" w14:textId="56C18F5D" w:rsidR="00BA11DE" w:rsidRPr="00AF2EC3" w:rsidRDefault="00BA11DE" w:rsidP="003617E8">
      <w:pPr>
        <w:pStyle w:val="a3"/>
        <w:numPr>
          <w:ilvl w:val="0"/>
          <w:numId w:val="23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информацию о трансграничной передаче персональных данных в случае её осуществления;</w:t>
      </w:r>
    </w:p>
    <w:p w14:paraId="3AD68C63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Ограничения доступа субъекта к персональным данным возможны в случаях:</w:t>
      </w:r>
    </w:p>
    <w:p w14:paraId="4E6EA479" w14:textId="77777777" w:rsidR="003617E8" w:rsidRPr="00AF2EC3" w:rsidRDefault="00BA11DE" w:rsidP="003617E8">
      <w:pPr>
        <w:pStyle w:val="a3"/>
        <w:numPr>
          <w:ilvl w:val="0"/>
          <w:numId w:val="26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обработки данных, полученных в результате оперативно-розыскной, контрразведывательной и разведывательной деятельности, осуществляемой в целях обороны страны, безопасности государства и охраны правопорядка;</w:t>
      </w:r>
    </w:p>
    <w:p w14:paraId="7A04F3C6" w14:textId="77777777" w:rsidR="003617E8" w:rsidRPr="00AF2EC3" w:rsidRDefault="00BA11DE" w:rsidP="003617E8">
      <w:pPr>
        <w:pStyle w:val="a3"/>
        <w:numPr>
          <w:ilvl w:val="0"/>
          <w:numId w:val="26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104834DC" w14:textId="77777777" w:rsidR="003617E8" w:rsidRPr="00AF2EC3" w:rsidRDefault="00BA11DE" w:rsidP="003617E8">
      <w:pPr>
        <w:pStyle w:val="a3"/>
        <w:numPr>
          <w:ilvl w:val="0"/>
          <w:numId w:val="26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доступ субъекта персональных данных к его персональным данным нарушает права и законные интересы третьих лиц;</w:t>
      </w:r>
    </w:p>
    <w:p w14:paraId="198F29DA" w14:textId="36A14C19" w:rsidR="00BA11DE" w:rsidRPr="00AF2EC3" w:rsidRDefault="003617E8" w:rsidP="003617E8">
      <w:pPr>
        <w:pStyle w:val="a3"/>
        <w:numPr>
          <w:ilvl w:val="0"/>
          <w:numId w:val="26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</w:t>
      </w:r>
      <w:r w:rsidR="00BA11DE" w:rsidRPr="00AF2EC3">
        <w:rPr>
          <w:sz w:val="22"/>
          <w:szCs w:val="22"/>
        </w:rPr>
        <w:t>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</w:t>
      </w:r>
      <w:r w:rsidRPr="00AF2EC3">
        <w:rPr>
          <w:sz w:val="22"/>
          <w:szCs w:val="22"/>
        </w:rPr>
        <w:t>.</w:t>
      </w:r>
    </w:p>
    <w:p w14:paraId="244553A2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Сведения предоставляются субъекту при поступлении соответствующего запроса от него или его представителя.</w:t>
      </w:r>
    </w:p>
    <w:p w14:paraId="12A6339D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 Запрос должен содержать:</w:t>
      </w:r>
    </w:p>
    <w:p w14:paraId="586D8C18" w14:textId="77777777" w:rsidR="003617E8" w:rsidRPr="00AF2EC3" w:rsidRDefault="00BA11DE" w:rsidP="003617E8">
      <w:pPr>
        <w:pStyle w:val="a3"/>
        <w:numPr>
          <w:ilvl w:val="0"/>
          <w:numId w:val="27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номер основного документа, удостоверяющего личность субъекта персональных данных или его представителя; </w:t>
      </w:r>
    </w:p>
    <w:p w14:paraId="0B08B24F" w14:textId="77777777" w:rsidR="003617E8" w:rsidRPr="00AF2EC3" w:rsidRDefault="00BA11DE" w:rsidP="003617E8">
      <w:pPr>
        <w:pStyle w:val="a3"/>
        <w:numPr>
          <w:ilvl w:val="0"/>
          <w:numId w:val="27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сведения о дате выдачи указанного документа и выдавшем его органе; </w:t>
      </w:r>
    </w:p>
    <w:p w14:paraId="285A9494" w14:textId="77777777" w:rsidR="003617E8" w:rsidRPr="00AF2EC3" w:rsidRDefault="00BA11DE" w:rsidP="003617E8">
      <w:pPr>
        <w:pStyle w:val="a3"/>
        <w:numPr>
          <w:ilvl w:val="0"/>
          <w:numId w:val="27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сведения, подтверждающие участие субъекта персональных данных в отношениях с Оператором 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 </w:t>
      </w:r>
    </w:p>
    <w:p w14:paraId="372B9650" w14:textId="033877DA" w:rsidR="00BA11DE" w:rsidRPr="00AF2EC3" w:rsidRDefault="00BA11DE" w:rsidP="003617E8">
      <w:pPr>
        <w:pStyle w:val="a3"/>
        <w:numPr>
          <w:ilvl w:val="0"/>
          <w:numId w:val="27"/>
        </w:numPr>
        <w:spacing w:after="0"/>
        <w:ind w:left="993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подпись субъекта персональных данных или его представителя.</w:t>
      </w:r>
    </w:p>
    <w:p w14:paraId="1E3244F2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Запросы субъектов персональных данных подлежат обязательному рассмотрению сотрудниками, в обязанности которых входит обработка персональных данных.</w:t>
      </w:r>
    </w:p>
    <w:p w14:paraId="098BAF24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Запросы от субъектов персональных данных и/или их представителей регистрируются в день их поступления.</w:t>
      </w:r>
    </w:p>
    <w:p w14:paraId="4ECAA688" w14:textId="3602C173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Предельные сроки рассмотрения запроса субъекта персональных данных (его представителя) определяются законодательством Российской Федерации.</w:t>
      </w:r>
    </w:p>
    <w:p w14:paraId="22C43581" w14:textId="77777777" w:rsidR="003617E8" w:rsidRDefault="003617E8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7709122C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6D17CC28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2D9EAC2F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2DE1790E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6871BD17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5B124ED2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498B5AC6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1169B8E5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764AB931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055478A2" w14:textId="77777777" w:rsidR="00701B1E" w:rsidRP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</w:p>
    <w:p w14:paraId="4F63A0EC" w14:textId="528358AB" w:rsidR="00BA11DE" w:rsidRPr="00AF2EC3" w:rsidRDefault="00BA11DE" w:rsidP="003617E8">
      <w:pPr>
        <w:pStyle w:val="a3"/>
        <w:numPr>
          <w:ilvl w:val="0"/>
          <w:numId w:val="13"/>
        </w:numPr>
        <w:spacing w:after="0"/>
        <w:ind w:left="0" w:firstLine="0"/>
        <w:jc w:val="center"/>
        <w:divId w:val="1053576105"/>
        <w:rPr>
          <w:sz w:val="22"/>
          <w:szCs w:val="22"/>
        </w:rPr>
      </w:pPr>
      <w:r w:rsidRPr="00AF2EC3">
        <w:rPr>
          <w:rStyle w:val="a9"/>
          <w:sz w:val="22"/>
          <w:szCs w:val="22"/>
        </w:rPr>
        <w:t>З</w:t>
      </w:r>
      <w:r w:rsidR="003617E8" w:rsidRPr="00AF2EC3">
        <w:rPr>
          <w:rStyle w:val="a9"/>
          <w:sz w:val="22"/>
          <w:szCs w:val="22"/>
        </w:rPr>
        <w:t>АКЛЮЧИТЕЛЬНЫЕ ПОЛОЖЕНИЯ</w:t>
      </w:r>
    </w:p>
    <w:p w14:paraId="2B413B6F" w14:textId="77777777" w:rsidR="00701B1E" w:rsidRDefault="00701B1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  <w:lang w:val="en-US"/>
        </w:rPr>
      </w:pPr>
      <w:bookmarkStart w:id="12" w:name="eEA823E3D"/>
      <w:bookmarkEnd w:id="12"/>
    </w:p>
    <w:p w14:paraId="3C215EB1" w14:textId="21A753A9" w:rsidR="00BA11DE" w:rsidRPr="00B0390F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 xml:space="preserve">Настоящая Политика находится в неограниченном доступе в сети Интернет на </w:t>
      </w:r>
      <w:proofErr w:type="gramStart"/>
      <w:r w:rsidRPr="00AF2EC3">
        <w:rPr>
          <w:sz w:val="22"/>
          <w:szCs w:val="22"/>
        </w:rPr>
        <w:t>сайте:</w:t>
      </w:r>
      <w:r w:rsidR="00B0390F">
        <w:rPr>
          <w:sz w:val="22"/>
          <w:szCs w:val="22"/>
        </w:rPr>
        <w:t xml:space="preserve">   </w:t>
      </w:r>
      <w:proofErr w:type="gramEnd"/>
      <w:r w:rsidR="00B0390F">
        <w:rPr>
          <w:sz w:val="22"/>
          <w:szCs w:val="22"/>
        </w:rPr>
        <w:t xml:space="preserve">                    </w:t>
      </w:r>
      <w:r w:rsidR="003617E8" w:rsidRPr="00AF2EC3">
        <w:rPr>
          <w:sz w:val="22"/>
          <w:szCs w:val="22"/>
        </w:rPr>
        <w:t xml:space="preserve"> </w:t>
      </w:r>
      <w:r w:rsidR="00701B1E" w:rsidRPr="00701B1E">
        <w:rPr>
          <w:highlight w:val="yellow"/>
        </w:rPr>
        <w:t>-------</w:t>
      </w:r>
      <w:r w:rsidR="00B0390F">
        <w:rPr>
          <w:sz w:val="22"/>
          <w:szCs w:val="22"/>
        </w:rPr>
        <w:t>.</w:t>
      </w:r>
    </w:p>
    <w:p w14:paraId="673A87C9" w14:textId="77777777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Изменения, дополнения подлежат внесению в Политику в случае появления новых законодательных актов и специальных нормативных документов по обработке и защите персональных данных не реже одного раза в три года.</w:t>
      </w:r>
    </w:p>
    <w:p w14:paraId="4B7821E8" w14:textId="59E7B53F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Контроль исполнения требований настоящей Политики возложен на ответственного за организацию обработки персональных данных Оператора.</w:t>
      </w:r>
    </w:p>
    <w:p w14:paraId="5AB98CBC" w14:textId="69F70545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За невыполнение требований норм, регулирующих обработку и защиту персональных данных</w:t>
      </w:r>
      <w:r w:rsidR="003617E8" w:rsidRPr="00AF2EC3">
        <w:rPr>
          <w:sz w:val="22"/>
          <w:szCs w:val="22"/>
        </w:rPr>
        <w:t>,</w:t>
      </w:r>
      <w:r w:rsidRPr="00AF2EC3">
        <w:rPr>
          <w:sz w:val="22"/>
          <w:szCs w:val="22"/>
        </w:rPr>
        <w:t xml:space="preserve"> должностные лица Оператора</w:t>
      </w:r>
      <w:r w:rsidR="003617E8" w:rsidRPr="00AF2EC3">
        <w:rPr>
          <w:sz w:val="22"/>
          <w:szCs w:val="22"/>
        </w:rPr>
        <w:t xml:space="preserve"> </w:t>
      </w:r>
      <w:r w:rsidRPr="00AF2EC3">
        <w:rPr>
          <w:sz w:val="22"/>
          <w:szCs w:val="22"/>
        </w:rPr>
        <w:t>несут ответственность</w:t>
      </w:r>
      <w:r w:rsidR="003617E8" w:rsidRPr="00AF2EC3">
        <w:rPr>
          <w:sz w:val="22"/>
          <w:szCs w:val="22"/>
        </w:rPr>
        <w:t>,</w:t>
      </w:r>
      <w:r w:rsidRPr="00AF2EC3">
        <w:rPr>
          <w:sz w:val="22"/>
          <w:szCs w:val="22"/>
        </w:rPr>
        <w:t xml:space="preserve"> предусмотренную законодательством Российской Федерации и внутренними документами Оператора.</w:t>
      </w:r>
    </w:p>
    <w:p w14:paraId="1B58DEC4" w14:textId="767AAD28" w:rsidR="00BA11DE" w:rsidRPr="00AF2EC3" w:rsidRDefault="00BA11DE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  <w:r w:rsidRPr="00AF2EC3">
        <w:rPr>
          <w:sz w:val="22"/>
          <w:szCs w:val="22"/>
        </w:rPr>
        <w:t>Ответственность должностных лиц</w:t>
      </w:r>
      <w:r w:rsidR="003617E8" w:rsidRPr="00AF2EC3">
        <w:rPr>
          <w:sz w:val="22"/>
          <w:szCs w:val="22"/>
        </w:rPr>
        <w:t>,</w:t>
      </w:r>
      <w:r w:rsidRPr="00AF2EC3">
        <w:rPr>
          <w:sz w:val="22"/>
          <w:szCs w:val="22"/>
        </w:rPr>
        <w:t> имеющих доступ к персональным данным, определяется в соответствии с законодательством Российской Федерации и внутренними документами Оператора.</w:t>
      </w:r>
    </w:p>
    <w:p w14:paraId="5B51BE1B" w14:textId="77777777" w:rsidR="003617E8" w:rsidRPr="00AF2EC3" w:rsidRDefault="003617E8" w:rsidP="00BA11DE">
      <w:pPr>
        <w:pStyle w:val="a3"/>
        <w:spacing w:after="0"/>
        <w:ind w:firstLine="567"/>
        <w:jc w:val="both"/>
        <w:divId w:val="1053576105"/>
        <w:rPr>
          <w:sz w:val="22"/>
          <w:szCs w:val="22"/>
        </w:rPr>
      </w:pPr>
    </w:p>
    <w:p w14:paraId="43514A2A" w14:textId="15D81538" w:rsidR="00311B8F" w:rsidRPr="00311B8F" w:rsidRDefault="00311B8F" w:rsidP="00311B8F">
      <w:pPr>
        <w:pStyle w:val="a3"/>
        <w:spacing w:after="0"/>
        <w:jc w:val="right"/>
        <w:divId w:val="1053576105"/>
        <w:rPr>
          <w:b/>
          <w:bCs/>
          <w:sz w:val="22"/>
          <w:szCs w:val="22"/>
        </w:rPr>
      </w:pPr>
      <w:bookmarkStart w:id="13" w:name="e8D154828"/>
      <w:bookmarkEnd w:id="13"/>
    </w:p>
    <w:sectPr w:rsidR="00311B8F" w:rsidRPr="00311B8F" w:rsidSect="00380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5D29" w14:textId="77777777" w:rsidR="007F0584" w:rsidRDefault="007F0584" w:rsidP="009D5E49">
      <w:pPr>
        <w:spacing w:after="0" w:line="240" w:lineRule="auto"/>
      </w:pPr>
      <w:r>
        <w:separator/>
      </w:r>
    </w:p>
  </w:endnote>
  <w:endnote w:type="continuationSeparator" w:id="0">
    <w:p w14:paraId="210BC866" w14:textId="77777777" w:rsidR="007F0584" w:rsidRDefault="007F0584" w:rsidP="009D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6F06" w14:textId="77777777" w:rsidR="009D5E49" w:rsidRDefault="009D5E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9FDD" w14:textId="77777777" w:rsidR="009D5E49" w:rsidRDefault="009D5E49" w:rsidP="009D5E49">
    <w:pPr>
      <w:pStyle w:val="a4"/>
      <w:framePr w:wrap="around" w:vAnchor="text" w:hAnchor="margin" w:xAlign="right" w:y="1"/>
      <w:divId w:val="1180390591"/>
    </w:pPr>
    <w:r>
      <w:rPr>
        <w:rStyle w:val="a8"/>
      </w:rPr>
      <w:fldChar w:fldCharType="begin"/>
    </w:r>
    <w:r>
      <w:rPr>
        <w:rStyle w:val="a8"/>
      </w:rPr>
      <w:instrText>PAGE</w:instrText>
    </w:r>
    <w:r>
      <w:rPr>
        <w:rStyle w:val="a8"/>
      </w:rPr>
      <w:fldChar w:fldCharType="separate"/>
    </w:r>
    <w:r w:rsidR="00333EEF">
      <w:rPr>
        <w:rStyle w:val="a8"/>
        <w:noProof/>
      </w:rPr>
      <w:t>5</w:t>
    </w:r>
    <w:r>
      <w:rPr>
        <w:rStyle w:val="a8"/>
      </w:rPr>
      <w:fldChar w:fldCharType="end"/>
    </w:r>
  </w:p>
  <w:p w14:paraId="45069908" w14:textId="77777777" w:rsidR="009D5E49" w:rsidRPr="009D5E49" w:rsidRDefault="009D5E49" w:rsidP="009D5E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2AEE" w14:textId="77777777" w:rsidR="009D5E49" w:rsidRDefault="009D5E49">
    <w:pPr>
      <w:divId w:val="1997106358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BA63" w14:textId="77777777" w:rsidR="007F0584" w:rsidRDefault="007F0584" w:rsidP="009D5E49">
      <w:pPr>
        <w:spacing w:after="0" w:line="240" w:lineRule="auto"/>
      </w:pPr>
      <w:r>
        <w:separator/>
      </w:r>
    </w:p>
  </w:footnote>
  <w:footnote w:type="continuationSeparator" w:id="0">
    <w:p w14:paraId="242B1DDD" w14:textId="77777777" w:rsidR="007F0584" w:rsidRDefault="007F0584" w:rsidP="009D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472F" w14:textId="77777777" w:rsidR="009D5E49" w:rsidRDefault="009D5E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133A" w14:textId="77777777" w:rsidR="009D5E49" w:rsidRPr="009D5E49" w:rsidRDefault="009D5E49" w:rsidP="009D5E49">
    <w:pPr>
      <w:pStyle w:val="a4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E4BF" w14:textId="77777777" w:rsidR="009D5E49" w:rsidRDefault="009D5E49">
    <w:pPr>
      <w:divId w:val="169831114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356"/>
    <w:multiLevelType w:val="hybridMultilevel"/>
    <w:tmpl w:val="CAC452DC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C36"/>
    <w:multiLevelType w:val="hybridMultilevel"/>
    <w:tmpl w:val="10E466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8A7C12"/>
    <w:multiLevelType w:val="hybridMultilevel"/>
    <w:tmpl w:val="203AA0DA"/>
    <w:lvl w:ilvl="0" w:tplc="89283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7772F3"/>
    <w:multiLevelType w:val="hybridMultilevel"/>
    <w:tmpl w:val="6F7A1DF4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9178E"/>
    <w:multiLevelType w:val="hybridMultilevel"/>
    <w:tmpl w:val="6F50DAD2"/>
    <w:lvl w:ilvl="0" w:tplc="34480C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1AE"/>
    <w:multiLevelType w:val="hybridMultilevel"/>
    <w:tmpl w:val="067ACAE6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B7BF9"/>
    <w:multiLevelType w:val="hybridMultilevel"/>
    <w:tmpl w:val="AD4E3F1A"/>
    <w:lvl w:ilvl="0" w:tplc="89283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B3D1B"/>
    <w:multiLevelType w:val="hybridMultilevel"/>
    <w:tmpl w:val="C4DE33DE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30EAD"/>
    <w:multiLevelType w:val="hybridMultilevel"/>
    <w:tmpl w:val="46F80DA8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8364D"/>
    <w:multiLevelType w:val="multilevel"/>
    <w:tmpl w:val="C70A76AE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B2B2E"/>
    <w:multiLevelType w:val="hybridMultilevel"/>
    <w:tmpl w:val="7DF6C1CE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97852"/>
    <w:multiLevelType w:val="hybridMultilevel"/>
    <w:tmpl w:val="72C212EC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4780"/>
    <w:multiLevelType w:val="hybridMultilevel"/>
    <w:tmpl w:val="8B140A1E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60970"/>
    <w:multiLevelType w:val="hybridMultilevel"/>
    <w:tmpl w:val="B984B196"/>
    <w:lvl w:ilvl="0" w:tplc="B84E2C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71766"/>
    <w:multiLevelType w:val="hybridMultilevel"/>
    <w:tmpl w:val="D26E8498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9538A"/>
    <w:multiLevelType w:val="hybridMultilevel"/>
    <w:tmpl w:val="5DC603C0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B078A"/>
    <w:multiLevelType w:val="multilevel"/>
    <w:tmpl w:val="D63682EE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suff w:val="space"/>
      <w:lvlText w:val="%1.%2."/>
      <w:lvlJc w:val="left"/>
      <w:pPr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10A0B"/>
    <w:multiLevelType w:val="hybridMultilevel"/>
    <w:tmpl w:val="0706E9A2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E6D38"/>
    <w:multiLevelType w:val="hybridMultilevel"/>
    <w:tmpl w:val="8B26AA5C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116C2"/>
    <w:multiLevelType w:val="hybridMultilevel"/>
    <w:tmpl w:val="67082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436D1"/>
    <w:multiLevelType w:val="hybridMultilevel"/>
    <w:tmpl w:val="65D86E6C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27C72"/>
    <w:multiLevelType w:val="hybridMultilevel"/>
    <w:tmpl w:val="D3389580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B04C3"/>
    <w:multiLevelType w:val="hybridMultilevel"/>
    <w:tmpl w:val="A5F64CD4"/>
    <w:lvl w:ilvl="0" w:tplc="89283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F6879"/>
    <w:multiLevelType w:val="hybridMultilevel"/>
    <w:tmpl w:val="8C76F6C8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23878"/>
    <w:multiLevelType w:val="hybridMultilevel"/>
    <w:tmpl w:val="1BE2EED6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70B09"/>
    <w:multiLevelType w:val="hybridMultilevel"/>
    <w:tmpl w:val="00122810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71A27"/>
    <w:multiLevelType w:val="hybridMultilevel"/>
    <w:tmpl w:val="DA8605D2"/>
    <w:lvl w:ilvl="0" w:tplc="892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35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880502">
    <w:abstractNumId w:val="15"/>
  </w:num>
  <w:num w:numId="3" w16cid:durableId="1889682748">
    <w:abstractNumId w:val="11"/>
  </w:num>
  <w:num w:numId="4" w16cid:durableId="1131629153">
    <w:abstractNumId w:val="26"/>
  </w:num>
  <w:num w:numId="5" w16cid:durableId="662271557">
    <w:abstractNumId w:val="5"/>
  </w:num>
  <w:num w:numId="6" w16cid:durableId="586186531">
    <w:abstractNumId w:val="3"/>
  </w:num>
  <w:num w:numId="7" w16cid:durableId="1602713694">
    <w:abstractNumId w:val="2"/>
  </w:num>
  <w:num w:numId="8" w16cid:durableId="137382777">
    <w:abstractNumId w:val="10"/>
  </w:num>
  <w:num w:numId="9" w16cid:durableId="169298085">
    <w:abstractNumId w:val="24"/>
  </w:num>
  <w:num w:numId="10" w16cid:durableId="1784612261">
    <w:abstractNumId w:val="17"/>
  </w:num>
  <w:num w:numId="11" w16cid:durableId="959647679">
    <w:abstractNumId w:val="8"/>
  </w:num>
  <w:num w:numId="12" w16cid:durableId="54667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1927950">
    <w:abstractNumId w:val="4"/>
  </w:num>
  <w:num w:numId="14" w16cid:durableId="1798379354">
    <w:abstractNumId w:val="6"/>
  </w:num>
  <w:num w:numId="15" w16cid:durableId="2102287466">
    <w:abstractNumId w:val="22"/>
  </w:num>
  <w:num w:numId="16" w16cid:durableId="949707277">
    <w:abstractNumId w:val="13"/>
  </w:num>
  <w:num w:numId="17" w16cid:durableId="1030423350">
    <w:abstractNumId w:val="23"/>
  </w:num>
  <w:num w:numId="18" w16cid:durableId="1288775329">
    <w:abstractNumId w:val="20"/>
  </w:num>
  <w:num w:numId="19" w16cid:durableId="1386222249">
    <w:abstractNumId w:val="14"/>
  </w:num>
  <w:num w:numId="20" w16cid:durableId="1121417256">
    <w:abstractNumId w:val="18"/>
  </w:num>
  <w:num w:numId="21" w16cid:durableId="1535341948">
    <w:abstractNumId w:val="7"/>
  </w:num>
  <w:num w:numId="22" w16cid:durableId="2129347900">
    <w:abstractNumId w:val="25"/>
  </w:num>
  <w:num w:numId="23" w16cid:durableId="335497989">
    <w:abstractNumId w:val="0"/>
  </w:num>
  <w:num w:numId="24" w16cid:durableId="1408377974">
    <w:abstractNumId w:val="1"/>
  </w:num>
  <w:num w:numId="25" w16cid:durableId="780732838">
    <w:abstractNumId w:val="19"/>
  </w:num>
  <w:num w:numId="26" w16cid:durableId="566915182">
    <w:abstractNumId w:val="12"/>
  </w:num>
  <w:num w:numId="27" w16cid:durableId="11381888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49"/>
    <w:rsid w:val="00004F0A"/>
    <w:rsid w:val="00022BEB"/>
    <w:rsid w:val="0008502E"/>
    <w:rsid w:val="0009031A"/>
    <w:rsid w:val="000E7CEB"/>
    <w:rsid w:val="00147B79"/>
    <w:rsid w:val="001D0383"/>
    <w:rsid w:val="002E7B0D"/>
    <w:rsid w:val="002F09C6"/>
    <w:rsid w:val="00311B8F"/>
    <w:rsid w:val="00333693"/>
    <w:rsid w:val="00333EEF"/>
    <w:rsid w:val="003617E8"/>
    <w:rsid w:val="00380A71"/>
    <w:rsid w:val="00582838"/>
    <w:rsid w:val="00585BBA"/>
    <w:rsid w:val="00613146"/>
    <w:rsid w:val="006B4490"/>
    <w:rsid w:val="006F0647"/>
    <w:rsid w:val="006F6608"/>
    <w:rsid w:val="006F7CE6"/>
    <w:rsid w:val="00701B1E"/>
    <w:rsid w:val="00786E31"/>
    <w:rsid w:val="007C0BAA"/>
    <w:rsid w:val="007F0584"/>
    <w:rsid w:val="00862218"/>
    <w:rsid w:val="009A7E9A"/>
    <w:rsid w:val="009D5E49"/>
    <w:rsid w:val="00A856BA"/>
    <w:rsid w:val="00AA0DE2"/>
    <w:rsid w:val="00AD6B17"/>
    <w:rsid w:val="00AF2EC3"/>
    <w:rsid w:val="00B0390F"/>
    <w:rsid w:val="00B05A16"/>
    <w:rsid w:val="00B115C4"/>
    <w:rsid w:val="00BA11DE"/>
    <w:rsid w:val="00BB760E"/>
    <w:rsid w:val="00BD4FB5"/>
    <w:rsid w:val="00CA2205"/>
    <w:rsid w:val="00D008E5"/>
    <w:rsid w:val="00D05221"/>
    <w:rsid w:val="00D43EDD"/>
    <w:rsid w:val="00E06AF7"/>
    <w:rsid w:val="00E3692F"/>
    <w:rsid w:val="00E50112"/>
    <w:rsid w:val="00E6283D"/>
    <w:rsid w:val="00EB2372"/>
    <w:rsid w:val="00F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058A"/>
  <w15:docId w15:val="{0B9305B1-BFC0-4F99-B3A0-52972DF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5E49"/>
    <w:pPr>
      <w:spacing w:after="512" w:line="450" w:lineRule="atLeast"/>
      <w:outlineLvl w:val="1"/>
    </w:pPr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5E49"/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9D5E49"/>
    <w:pPr>
      <w:spacing w:after="75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sonormal0">
    <w:name w:val="msonormal"/>
    <w:basedOn w:val="a0"/>
    <w:rsid w:val="009D5E49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D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E49"/>
  </w:style>
  <w:style w:type="paragraph" w:styleId="a6">
    <w:name w:val="footer"/>
    <w:basedOn w:val="a"/>
    <w:link w:val="a7"/>
    <w:uiPriority w:val="99"/>
    <w:unhideWhenUsed/>
    <w:rsid w:val="009D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E49"/>
  </w:style>
  <w:style w:type="character" w:styleId="a8">
    <w:name w:val="page number"/>
    <w:basedOn w:val="a0"/>
    <w:uiPriority w:val="99"/>
    <w:semiHidden/>
    <w:unhideWhenUsed/>
    <w:rsid w:val="009D5E49"/>
  </w:style>
  <w:style w:type="character" w:styleId="a9">
    <w:name w:val="Strong"/>
    <w:basedOn w:val="a0"/>
    <w:uiPriority w:val="22"/>
    <w:qFormat/>
    <w:rsid w:val="00BA11DE"/>
    <w:rPr>
      <w:b/>
      <w:bCs/>
    </w:rPr>
  </w:style>
  <w:style w:type="character" w:styleId="aa">
    <w:name w:val="Hyperlink"/>
    <w:basedOn w:val="a0"/>
    <w:uiPriority w:val="99"/>
    <w:unhideWhenUsed/>
    <w:rsid w:val="00E5011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FreshDoc</dc:creator>
  <cp:keywords/>
  <dc:description/>
  <cp:lastModifiedBy>Вячеслав Шинкаренко</cp:lastModifiedBy>
  <cp:revision>4</cp:revision>
  <dcterms:created xsi:type="dcterms:W3CDTF">2025-05-28T13:01:00Z</dcterms:created>
  <dcterms:modified xsi:type="dcterms:W3CDTF">2025-05-28T13:08:00Z</dcterms:modified>
</cp:coreProperties>
</file>